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AE" w:rsidRDefault="00961EAE" w:rsidP="00961EAE">
      <w:pPr>
        <w:tabs>
          <w:tab w:val="left" w:pos="1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«Рудник-Абагайтуйское»</w:t>
      </w:r>
    </w:p>
    <w:p w:rsidR="00961EAE" w:rsidRDefault="00961EAE" w:rsidP="00961EAE">
      <w:pPr>
        <w:tabs>
          <w:tab w:val="left" w:pos="180"/>
        </w:tabs>
        <w:spacing w:after="0"/>
        <w:jc w:val="center"/>
        <w:rPr>
          <w:sz w:val="28"/>
          <w:szCs w:val="28"/>
        </w:rPr>
      </w:pPr>
    </w:p>
    <w:p w:rsidR="00961EAE" w:rsidRDefault="00961EAE" w:rsidP="00961EAE">
      <w:pPr>
        <w:tabs>
          <w:tab w:val="left" w:pos="180"/>
        </w:tabs>
        <w:spacing w:after="0"/>
        <w:jc w:val="center"/>
        <w:rPr>
          <w:sz w:val="24"/>
          <w:szCs w:val="24"/>
        </w:rPr>
      </w:pPr>
    </w:p>
    <w:p w:rsidR="00961EAE" w:rsidRDefault="00961EAE" w:rsidP="00961EAE">
      <w:pPr>
        <w:tabs>
          <w:tab w:val="left" w:pos="180"/>
        </w:tabs>
        <w:spacing w:after="0"/>
        <w:jc w:val="center"/>
      </w:pPr>
      <w:r>
        <w:t xml:space="preserve">ПОСТАНОВЛЕНИЕ </w:t>
      </w:r>
    </w:p>
    <w:p w:rsidR="00961EAE" w:rsidRDefault="00961EAE" w:rsidP="00961EAE">
      <w:pPr>
        <w:tabs>
          <w:tab w:val="left" w:pos="180"/>
        </w:tabs>
        <w:spacing w:after="0"/>
        <w:jc w:val="center"/>
      </w:pPr>
    </w:p>
    <w:p w:rsidR="00961EAE" w:rsidRDefault="00961EAE" w:rsidP="00961EAE">
      <w:pPr>
        <w:tabs>
          <w:tab w:val="left" w:pos="180"/>
        </w:tabs>
        <w:spacing w:after="0"/>
      </w:pPr>
      <w:r>
        <w:t>03   февраля  2017 г.                                                                               № 2</w:t>
      </w:r>
    </w:p>
    <w:p w:rsidR="00961EAE" w:rsidRDefault="00961EAE" w:rsidP="00961EAE">
      <w:pPr>
        <w:tabs>
          <w:tab w:val="left" w:pos="180"/>
        </w:tabs>
        <w:spacing w:after="0"/>
      </w:pPr>
      <w:r>
        <w:t xml:space="preserve">  </w:t>
      </w:r>
    </w:p>
    <w:p w:rsidR="00961EAE" w:rsidRDefault="00961EAE" w:rsidP="00961EAE">
      <w:pPr>
        <w:spacing w:after="0"/>
        <w:jc w:val="center"/>
      </w:pPr>
    </w:p>
    <w:p w:rsidR="00961EAE" w:rsidRDefault="00961EAE" w:rsidP="00961EAE">
      <w:pPr>
        <w:spacing w:after="0"/>
        <w:jc w:val="center"/>
        <w:rPr>
          <w:b/>
        </w:rPr>
      </w:pPr>
      <w:r>
        <w:rPr>
          <w:b/>
        </w:rPr>
        <w:t>Об организации воинского учета и бронирования граждан, пребывающих в запасе в сельском поселении  «Рудник-Абагайтуйское»</w:t>
      </w:r>
    </w:p>
    <w:p w:rsidR="00961EAE" w:rsidRDefault="00961EAE" w:rsidP="00961EAE">
      <w:pPr>
        <w:spacing w:after="0"/>
        <w:jc w:val="center"/>
        <w:rPr>
          <w:b/>
        </w:rPr>
      </w:pPr>
    </w:p>
    <w:p w:rsidR="00961EAE" w:rsidRDefault="00961EAE" w:rsidP="00961EAE">
      <w:pPr>
        <w:spacing w:after="0"/>
        <w:jc w:val="center"/>
        <w:rPr>
          <w:b/>
        </w:rPr>
      </w:pPr>
    </w:p>
    <w:p w:rsidR="00961EAE" w:rsidRDefault="00961EAE" w:rsidP="00961EAE">
      <w:pPr>
        <w:spacing w:after="0"/>
        <w:jc w:val="center"/>
        <w:rPr>
          <w:b/>
        </w:rPr>
      </w:pPr>
    </w:p>
    <w:p w:rsidR="00961EAE" w:rsidRDefault="00961EAE" w:rsidP="00961EAE">
      <w:pPr>
        <w:spacing w:after="0"/>
      </w:pPr>
      <w:r>
        <w:rPr>
          <w:b/>
        </w:rPr>
        <w:t xml:space="preserve">                            </w:t>
      </w:r>
      <w:r>
        <w:t>Во  исполнение федеральных законов  Российской Федерации от 31 мая 1996 года « Об обороне», от 28 марта 1998 года «О воинской обязанности и военной службе», от 26 февраля 1977года «О мобилизационной подготовке и мобилизации в Российской Федерации» и постановлений Правительства Российской Федерации от 25.12.98г. № 1541 « Положение о воинском учете» и от 26.02.98 г. № 258 « 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органах местного самоуправления и организациях»  ПОСТАНОВЛЯЮ:</w:t>
      </w:r>
    </w:p>
    <w:p w:rsidR="00961EAE" w:rsidRDefault="00961EAE" w:rsidP="00961EAE">
      <w:pPr>
        <w:numPr>
          <w:ilvl w:val="0"/>
          <w:numId w:val="1"/>
        </w:numPr>
        <w:spacing w:after="0" w:line="240" w:lineRule="auto"/>
      </w:pPr>
      <w:r>
        <w:t>Обязанности по ведению воинского учета и бронирования граждан, пребывающих в запасе,  возложить на  главу сельского  поселения «Рудник-Абагайтуйское» Суркову Светлану Александровну.</w:t>
      </w:r>
    </w:p>
    <w:p w:rsidR="00961EAE" w:rsidRDefault="00961EAE" w:rsidP="00961EAE">
      <w:pPr>
        <w:numPr>
          <w:ilvl w:val="0"/>
          <w:numId w:val="1"/>
        </w:numPr>
        <w:spacing w:after="0" w:line="240" w:lineRule="auto"/>
      </w:pPr>
      <w:r>
        <w:t>Настоящее постановление вступает в силу с 01.02.2017г.</w:t>
      </w:r>
    </w:p>
    <w:p w:rsidR="00961EAE" w:rsidRDefault="00961EAE" w:rsidP="00961EAE">
      <w:pPr>
        <w:spacing w:after="0"/>
      </w:pPr>
    </w:p>
    <w:p w:rsidR="00961EAE" w:rsidRDefault="00961EAE" w:rsidP="00961EAE">
      <w:pPr>
        <w:spacing w:after="0"/>
      </w:pPr>
    </w:p>
    <w:p w:rsidR="00961EAE" w:rsidRDefault="00961EAE" w:rsidP="00961EAE">
      <w:pPr>
        <w:spacing w:after="0"/>
      </w:pPr>
    </w:p>
    <w:p w:rsidR="00961EAE" w:rsidRDefault="00961EAE" w:rsidP="00961EAE">
      <w:pPr>
        <w:spacing w:after="0"/>
      </w:pPr>
    </w:p>
    <w:p w:rsidR="00961EAE" w:rsidRDefault="00961EAE" w:rsidP="00961EAE">
      <w:pPr>
        <w:spacing w:after="0"/>
      </w:pPr>
    </w:p>
    <w:p w:rsidR="00961EAE" w:rsidRDefault="00961EAE" w:rsidP="00961EAE">
      <w:pPr>
        <w:spacing w:after="0"/>
      </w:pPr>
    </w:p>
    <w:p w:rsidR="00961EAE" w:rsidRDefault="00961EAE" w:rsidP="00961EAE">
      <w:pPr>
        <w:spacing w:after="0"/>
      </w:pPr>
    </w:p>
    <w:p w:rsidR="00961EAE" w:rsidRDefault="00961EAE" w:rsidP="00961EAE">
      <w:pPr>
        <w:spacing w:after="0"/>
      </w:pPr>
      <w:r>
        <w:t>Глава сельского поселения</w:t>
      </w:r>
    </w:p>
    <w:p w:rsidR="00961EAE" w:rsidRDefault="00961EAE" w:rsidP="00961EAE">
      <w:pPr>
        <w:spacing w:after="0"/>
      </w:pPr>
      <w:r>
        <w:t>«Рудник-Абагайтуйское»                                                      С.А.Суркова</w:t>
      </w:r>
    </w:p>
    <w:p w:rsidR="00961EAE" w:rsidRDefault="00961EAE" w:rsidP="00961EAE">
      <w:pPr>
        <w:spacing w:after="0"/>
      </w:pPr>
      <w:r>
        <w:t xml:space="preserve">          </w:t>
      </w:r>
    </w:p>
    <w:p w:rsidR="00961EAE" w:rsidRDefault="00961EAE" w:rsidP="00961EAE">
      <w:pPr>
        <w:spacing w:after="0"/>
        <w:jc w:val="center"/>
      </w:pPr>
    </w:p>
    <w:p w:rsidR="00961EAE" w:rsidRDefault="00961EAE" w:rsidP="00961EAE"/>
    <w:p w:rsidR="00961EAE" w:rsidRDefault="00961EAE" w:rsidP="00961EAE"/>
    <w:p w:rsidR="00961EAE" w:rsidRDefault="00961EAE" w:rsidP="00961EAE"/>
    <w:p w:rsidR="00B97C5E" w:rsidRDefault="00B97C5E"/>
    <w:sectPr w:rsidR="00B9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C32"/>
    <w:multiLevelType w:val="hybridMultilevel"/>
    <w:tmpl w:val="71FEAF00"/>
    <w:lvl w:ilvl="0" w:tplc="5AA000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61EAE"/>
    <w:rsid w:val="00961EAE"/>
    <w:rsid w:val="00B9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Home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2017-09-15T03:38:00Z</dcterms:created>
  <dcterms:modified xsi:type="dcterms:W3CDTF">2017-09-15T03:39:00Z</dcterms:modified>
</cp:coreProperties>
</file>